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66" w:rsidRPr="009E5645" w:rsidRDefault="00E47966" w:rsidP="00E47966">
      <w:pPr>
        <w:widowControl/>
        <w:rPr>
          <w:rFonts w:ascii="標楷體" w:eastAsia="標楷體" w:hAnsi="標楷體"/>
          <w:bCs/>
          <w:color w:val="000000"/>
          <w:sz w:val="28"/>
          <w:szCs w:val="28"/>
        </w:rPr>
      </w:pPr>
      <w:bookmarkStart w:id="0" w:name="_GoBack"/>
      <w:bookmarkEnd w:id="0"/>
      <w:r>
        <w:rPr>
          <w:noProof/>
          <w:color w:val="000000"/>
        </w:rPr>
        <mc:AlternateContent>
          <mc:Choice Requires="wps">
            <w:drawing>
              <wp:anchor distT="0" distB="0" distL="114300" distR="114300" simplePos="0" relativeHeight="251659264" behindDoc="0" locked="0" layoutInCell="1" allowOverlap="1" wp14:anchorId="44516155" wp14:editId="010FD1D9">
                <wp:simplePos x="0" y="0"/>
                <wp:positionH relativeFrom="column">
                  <wp:posOffset>152400</wp:posOffset>
                </wp:positionH>
                <wp:positionV relativeFrom="paragraph">
                  <wp:posOffset>624840</wp:posOffset>
                </wp:positionV>
                <wp:extent cx="5290820" cy="6858000"/>
                <wp:effectExtent l="19050" t="19050" r="43180" b="3810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6858000"/>
                        </a:xfrm>
                        <a:prstGeom prst="rect">
                          <a:avLst/>
                        </a:prstGeom>
                        <a:solidFill>
                          <a:srgbClr val="FFFFFF"/>
                        </a:solidFill>
                        <a:ln w="57150" cmpd="thickThin">
                          <a:solidFill>
                            <a:srgbClr val="000000"/>
                          </a:solidFill>
                          <a:miter lim="800000"/>
                          <a:headEnd/>
                          <a:tailEnd/>
                        </a:ln>
                      </wps:spPr>
                      <wps:txbx>
                        <w:txbxContent>
                          <w:p w:rsidR="00E47966" w:rsidRDefault="00E47966" w:rsidP="00E47966">
                            <w:pPr>
                              <w:jc w:val="center"/>
                              <w:rPr>
                                <w:rFonts w:ascii="標楷體" w:eastAsia="標楷體" w:hAnsi="標楷體" w:hint="eastAsia"/>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hint="eastAsia"/>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hint="eastAsia"/>
                                <w:sz w:val="28"/>
                                <w:szCs w:val="28"/>
                              </w:rPr>
                            </w:pP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pt;margin-top:49.2pt;width:416.6pt;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" strokeweight="4.5pt">
                <v:stroke linestyle="thickThin"/>
                <v:textbox>
                  <w:txbxContent>
                    <w:p w:rsidR="00E47966" w:rsidRDefault="00E47966" w:rsidP="00E47966">
                      <w:pPr>
                        <w:jc w:val="center"/>
                        <w:rPr>
                          <w:rFonts w:ascii="標楷體" w:eastAsia="標楷體" w:hAnsi="標楷體" w:hint="eastAsia"/>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hint="eastAsia"/>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hint="eastAsia"/>
                          <w:sz w:val="28"/>
                          <w:szCs w:val="28"/>
                        </w:rPr>
                      </w:pP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v:textbox>
                <w10:wrap type="square"/>
              </v:shape>
            </w:pict>
          </mc:Fallback>
        </mc:AlternateContent>
      </w:r>
      <w:r w:rsidRPr="009E5645">
        <w:rPr>
          <w:rFonts w:ascii="標楷體" w:eastAsia="標楷體" w:hAnsi="標楷體" w:hint="eastAsia"/>
          <w:bCs/>
          <w:color w:val="000000"/>
          <w:sz w:val="28"/>
          <w:szCs w:val="28"/>
        </w:rPr>
        <w:t>【附件一】</w:t>
      </w:r>
    </w:p>
    <w:p w:rsidR="00E47966" w:rsidRPr="009E5645" w:rsidRDefault="00E47966" w:rsidP="00E47966">
      <w:pPr>
        <w:widowControl/>
        <w:rPr>
          <w:rFonts w:ascii="標楷體" w:eastAsia="標楷體" w:hAnsi="標楷體" w:hint="eastAsia"/>
          <w:color w:val="000000"/>
          <w:kern w:val="0"/>
          <w:sz w:val="28"/>
          <w:szCs w:val="28"/>
        </w:rPr>
      </w:pPr>
    </w:p>
    <w:p w:rsidR="00E47966" w:rsidRPr="009E5645" w:rsidRDefault="00E47966" w:rsidP="00E47966">
      <w:pPr>
        <w:spacing w:line="320" w:lineRule="exact"/>
        <w:rPr>
          <w:rFonts w:ascii="標楷體" w:eastAsia="標楷體" w:hAnsi="標楷體" w:hint="eastAsia"/>
          <w:color w:val="000000"/>
          <w:kern w:val="0"/>
          <w:sz w:val="28"/>
          <w:szCs w:val="28"/>
        </w:rPr>
      </w:pPr>
      <w:r w:rsidRPr="009E5645">
        <w:rPr>
          <w:rFonts w:ascii="標楷體" w:eastAsia="標楷體" w:hAnsi="標楷體" w:hint="eastAsia"/>
          <w:color w:val="000000"/>
          <w:sz w:val="28"/>
          <w:szCs w:val="28"/>
        </w:rPr>
        <w:t>本計畫就業率計算=實際就業人數÷需就業人數(需</w:t>
      </w:r>
      <w:r w:rsidRPr="009E5645">
        <w:rPr>
          <w:rFonts w:ascii="標楷體" w:eastAsia="標楷體" w:hAnsi="標楷體" w:hint="eastAsia"/>
          <w:color w:val="000000"/>
          <w:kern w:val="0"/>
          <w:sz w:val="28"/>
          <w:szCs w:val="28"/>
        </w:rPr>
        <w:t>就業人數</w:t>
      </w:r>
      <w:r w:rsidRPr="009E5645">
        <w:rPr>
          <w:rFonts w:ascii="標楷體" w:eastAsia="標楷體" w:hAnsi="標楷體" w:hint="eastAsia"/>
          <w:color w:val="000000"/>
          <w:sz w:val="28"/>
          <w:szCs w:val="28"/>
        </w:rPr>
        <w:t>=應屆畢業生</w:t>
      </w:r>
      <w:proofErr w:type="gramStart"/>
      <w:r w:rsidRPr="009E5645">
        <w:rPr>
          <w:rFonts w:ascii="標楷體" w:eastAsia="標楷體" w:hAnsi="標楷體" w:hint="eastAsia"/>
          <w:color w:val="000000"/>
          <w:sz w:val="28"/>
          <w:szCs w:val="28"/>
        </w:rPr>
        <w:t>參訓人數減扣</w:t>
      </w:r>
      <w:proofErr w:type="gramEnd"/>
      <w:r w:rsidRPr="009E5645">
        <w:rPr>
          <w:rFonts w:ascii="標楷體" w:eastAsia="標楷體" w:hAnsi="標楷體" w:hint="eastAsia"/>
          <w:color w:val="000000"/>
          <w:kern w:val="0"/>
          <w:sz w:val="28"/>
          <w:szCs w:val="28"/>
        </w:rPr>
        <w:t>服兵役、升學、</w:t>
      </w:r>
      <w:proofErr w:type="gramStart"/>
      <w:r w:rsidRPr="009E5645">
        <w:rPr>
          <w:rFonts w:ascii="標楷體" w:eastAsia="標楷體" w:hAnsi="標楷體" w:hint="eastAsia"/>
          <w:color w:val="000000"/>
          <w:kern w:val="0"/>
          <w:sz w:val="28"/>
          <w:szCs w:val="28"/>
        </w:rPr>
        <w:t>延畢者</w:t>
      </w:r>
      <w:proofErr w:type="gramEnd"/>
      <w:r w:rsidRPr="009E5645">
        <w:rPr>
          <w:rFonts w:ascii="標楷體" w:eastAsia="標楷體" w:hAnsi="標楷體" w:hint="eastAsia"/>
          <w:color w:val="000000"/>
          <w:kern w:val="0"/>
          <w:sz w:val="28"/>
          <w:szCs w:val="28"/>
        </w:rPr>
        <w:t>)</w:t>
      </w:r>
    </w:p>
    <w:p w:rsidR="00412270" w:rsidRPr="00E47966" w:rsidRDefault="00CF1DAC"/>
    <w:sectPr w:rsidR="00412270" w:rsidRPr="00E4796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66"/>
    <w:rsid w:val="00BC39B9"/>
    <w:rsid w:val="00C524BE"/>
    <w:rsid w:val="00CF1DAC"/>
    <w:rsid w:val="00E47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JKWahaha</dc:creator>
  <cp:lastModifiedBy>JKWahaha</cp:lastModifiedBy>
  <cp:revision>2</cp:revision>
  <dcterms:created xsi:type="dcterms:W3CDTF">2020-07-09T14:26:00Z</dcterms:created>
  <dcterms:modified xsi:type="dcterms:W3CDTF">2020-07-09T14:36:00Z</dcterms:modified>
</cp:coreProperties>
</file>